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A50" w:rsidRPr="009276D0" w:rsidRDefault="00590E5E" w:rsidP="009276D0">
      <w:pPr>
        <w:spacing w:line="360" w:lineRule="auto"/>
        <w:jc w:val="center"/>
        <w:rPr>
          <w:rFonts w:cs="Arial"/>
          <w:b/>
        </w:rPr>
      </w:pPr>
      <w:r w:rsidRPr="009276D0">
        <w:rPr>
          <w:rFonts w:cs="Arial"/>
          <w:b/>
          <w:sz w:val="28"/>
          <w:szCs w:val="28"/>
        </w:rPr>
        <w:t>NAVODILA ZA UČITELJE, STARŠE</w:t>
      </w:r>
    </w:p>
    <w:p w:rsidR="00590E5E" w:rsidRPr="009276D0" w:rsidRDefault="00590E5E" w:rsidP="00D84A50">
      <w:pPr>
        <w:spacing w:line="360" w:lineRule="auto"/>
        <w:jc w:val="both"/>
        <w:rPr>
          <w:rFonts w:cs="Arial"/>
          <w:b/>
          <w:sz w:val="24"/>
          <w:szCs w:val="24"/>
        </w:rPr>
      </w:pPr>
      <w:r w:rsidRPr="009276D0">
        <w:rPr>
          <w:rFonts w:cs="Arial"/>
          <w:b/>
          <w:sz w:val="24"/>
          <w:szCs w:val="24"/>
        </w:rPr>
        <w:t>Kratek opis projekta, aktivnosti</w:t>
      </w:r>
    </w:p>
    <w:p w:rsidR="002B6E3F" w:rsidRPr="009276D0" w:rsidRDefault="000A7BA5" w:rsidP="00D84A50">
      <w:pPr>
        <w:spacing w:line="360" w:lineRule="auto"/>
        <w:jc w:val="both"/>
        <w:rPr>
          <w:rFonts w:cs="Arial"/>
          <w:sz w:val="24"/>
          <w:szCs w:val="24"/>
        </w:rPr>
      </w:pPr>
      <w:r w:rsidRPr="009276D0">
        <w:rPr>
          <w:rFonts w:cs="Arial"/>
          <w:sz w:val="24"/>
          <w:szCs w:val="24"/>
        </w:rPr>
        <w:t xml:space="preserve">Pri predmetu IKT v izobraževanju sva izdelali računalniško animacijo in </w:t>
      </w:r>
      <w:r w:rsidR="001E5254" w:rsidRPr="009276D0">
        <w:rPr>
          <w:rFonts w:cs="Arial"/>
          <w:sz w:val="24"/>
          <w:szCs w:val="24"/>
        </w:rPr>
        <w:t>naloge, ki so vezane na to animacijo</w:t>
      </w:r>
      <w:r w:rsidRPr="009276D0">
        <w:rPr>
          <w:rFonts w:cs="Arial"/>
          <w:sz w:val="24"/>
          <w:szCs w:val="24"/>
        </w:rPr>
        <w:t xml:space="preserve">. V naloge so vključeni cilji in vsebine 2. </w:t>
      </w:r>
      <w:r w:rsidR="00D6432B" w:rsidRPr="009276D0">
        <w:rPr>
          <w:rFonts w:cs="Arial"/>
          <w:sz w:val="24"/>
          <w:szCs w:val="24"/>
        </w:rPr>
        <w:t>r</w:t>
      </w:r>
      <w:r w:rsidRPr="009276D0">
        <w:rPr>
          <w:rFonts w:cs="Arial"/>
          <w:sz w:val="24"/>
          <w:szCs w:val="24"/>
        </w:rPr>
        <w:t>azreda</w:t>
      </w:r>
      <w:r w:rsidR="0058473C" w:rsidRPr="009276D0">
        <w:rPr>
          <w:rFonts w:cs="Arial"/>
          <w:sz w:val="24"/>
          <w:szCs w:val="24"/>
        </w:rPr>
        <w:t xml:space="preserve"> OŠ</w:t>
      </w:r>
      <w:r w:rsidRPr="009276D0">
        <w:rPr>
          <w:rFonts w:cs="Arial"/>
          <w:sz w:val="24"/>
          <w:szCs w:val="24"/>
        </w:rPr>
        <w:t>, primerni pa so tudi za ponavlja</w:t>
      </w:r>
      <w:r w:rsidR="0058473C" w:rsidRPr="009276D0">
        <w:rPr>
          <w:rFonts w:cs="Arial"/>
          <w:sz w:val="24"/>
          <w:szCs w:val="24"/>
        </w:rPr>
        <w:t>n</w:t>
      </w:r>
      <w:r w:rsidRPr="009276D0">
        <w:rPr>
          <w:rFonts w:cs="Arial"/>
          <w:sz w:val="24"/>
          <w:szCs w:val="24"/>
        </w:rPr>
        <w:t>je i</w:t>
      </w:r>
      <w:r w:rsidR="00D6432B" w:rsidRPr="009276D0">
        <w:rPr>
          <w:rFonts w:cs="Arial"/>
          <w:sz w:val="24"/>
          <w:szCs w:val="24"/>
        </w:rPr>
        <w:t xml:space="preserve">n nadgradnjo v višjih razredih, </w:t>
      </w:r>
      <w:r w:rsidR="00F915AC" w:rsidRPr="009276D0">
        <w:rPr>
          <w:rFonts w:cs="Arial"/>
          <w:sz w:val="24"/>
          <w:szCs w:val="24"/>
        </w:rPr>
        <w:t xml:space="preserve">preden začnemo </w:t>
      </w:r>
      <w:r w:rsidR="00D6432B" w:rsidRPr="009276D0">
        <w:rPr>
          <w:rFonts w:cs="Arial"/>
          <w:sz w:val="24"/>
          <w:szCs w:val="24"/>
        </w:rPr>
        <w:t xml:space="preserve">z </w:t>
      </w:r>
      <w:r w:rsidR="00F915AC" w:rsidRPr="009276D0">
        <w:rPr>
          <w:rFonts w:cs="Arial"/>
          <w:sz w:val="24"/>
          <w:szCs w:val="24"/>
        </w:rPr>
        <w:t>obravnavo časovnih in vzročno-posledičnih zvez. Računalniška igra je prav</w:t>
      </w:r>
      <w:r w:rsidR="001E5254" w:rsidRPr="009276D0">
        <w:rPr>
          <w:rFonts w:cs="Arial"/>
          <w:sz w:val="24"/>
          <w:szCs w:val="24"/>
        </w:rPr>
        <w:t xml:space="preserve"> tako primerna za  4. razred niž</w:t>
      </w:r>
      <w:r w:rsidR="00F915AC" w:rsidRPr="009276D0">
        <w:rPr>
          <w:rFonts w:cs="Arial"/>
          <w:sz w:val="24"/>
          <w:szCs w:val="24"/>
        </w:rPr>
        <w:t xml:space="preserve">jega izobrazbenega standarda. </w:t>
      </w:r>
      <w:r w:rsidR="001E5254" w:rsidRPr="009276D0">
        <w:rPr>
          <w:rFonts w:cs="Arial"/>
          <w:sz w:val="24"/>
          <w:szCs w:val="24"/>
        </w:rPr>
        <w:t>Predmet</w:t>
      </w:r>
      <w:r w:rsidR="00F23B2F">
        <w:rPr>
          <w:rFonts w:cs="Arial"/>
          <w:sz w:val="24"/>
          <w:szCs w:val="24"/>
        </w:rPr>
        <w:t>,</w:t>
      </w:r>
      <w:r w:rsidR="001E5254" w:rsidRPr="009276D0">
        <w:rPr>
          <w:rFonts w:cs="Arial"/>
          <w:sz w:val="24"/>
          <w:szCs w:val="24"/>
        </w:rPr>
        <w:t xml:space="preserve"> na katere</w:t>
      </w:r>
      <w:r w:rsidR="00F23B2F">
        <w:rPr>
          <w:rFonts w:cs="Arial"/>
          <w:sz w:val="24"/>
          <w:szCs w:val="24"/>
        </w:rPr>
        <w:t>ga sva se osredotočili,</w:t>
      </w:r>
      <w:r w:rsidR="006B6B42" w:rsidRPr="009276D0">
        <w:rPr>
          <w:rFonts w:cs="Arial"/>
          <w:sz w:val="24"/>
          <w:szCs w:val="24"/>
        </w:rPr>
        <w:t xml:space="preserve"> je slovenščina.</w:t>
      </w:r>
      <w:r w:rsidR="00D6432B" w:rsidRPr="009276D0">
        <w:rPr>
          <w:rFonts w:cs="Arial"/>
          <w:sz w:val="24"/>
          <w:szCs w:val="24"/>
        </w:rPr>
        <w:t xml:space="preserve"> </w:t>
      </w:r>
      <w:r w:rsidR="00BA0BD3" w:rsidRPr="009276D0">
        <w:rPr>
          <w:rFonts w:cs="Arial"/>
          <w:sz w:val="24"/>
          <w:szCs w:val="24"/>
        </w:rPr>
        <w:t>Učenec skozi animacijo in z na</w:t>
      </w:r>
      <w:r w:rsidR="0058473C" w:rsidRPr="009276D0">
        <w:rPr>
          <w:rFonts w:cs="Arial"/>
          <w:sz w:val="24"/>
          <w:szCs w:val="24"/>
        </w:rPr>
        <w:t xml:space="preserve"> </w:t>
      </w:r>
      <w:r w:rsidR="00BA0BD3" w:rsidRPr="009276D0">
        <w:rPr>
          <w:rFonts w:cs="Arial"/>
          <w:sz w:val="24"/>
          <w:szCs w:val="24"/>
        </w:rPr>
        <w:t>njo vezanimi nalogami usvaja rabo č</w:t>
      </w:r>
      <w:r w:rsidR="001E5254" w:rsidRPr="009276D0">
        <w:rPr>
          <w:rFonts w:cs="Arial"/>
          <w:sz w:val="24"/>
          <w:szCs w:val="24"/>
        </w:rPr>
        <w:t xml:space="preserve">asovnih prislovov </w:t>
      </w:r>
      <w:r w:rsidR="00D6432B" w:rsidRPr="009276D0">
        <w:rPr>
          <w:rFonts w:cs="Arial"/>
          <w:i/>
          <w:sz w:val="24"/>
          <w:szCs w:val="24"/>
        </w:rPr>
        <w:t xml:space="preserve">najprej, potem, nazadnje </w:t>
      </w:r>
      <w:r w:rsidR="001E5254" w:rsidRPr="009276D0">
        <w:rPr>
          <w:rFonts w:cs="Arial"/>
          <w:sz w:val="24"/>
          <w:szCs w:val="24"/>
        </w:rPr>
        <w:t>in določa zap</w:t>
      </w:r>
      <w:r w:rsidR="00BA0BD3" w:rsidRPr="009276D0">
        <w:rPr>
          <w:rFonts w:cs="Arial"/>
          <w:sz w:val="24"/>
          <w:szCs w:val="24"/>
        </w:rPr>
        <w:t>oredje dogodkov. Program od otroka zahteva</w:t>
      </w:r>
      <w:r w:rsidR="001E5254" w:rsidRPr="009276D0">
        <w:rPr>
          <w:rFonts w:cs="Arial"/>
          <w:sz w:val="24"/>
          <w:szCs w:val="24"/>
        </w:rPr>
        <w:t xml:space="preserve"> tudi</w:t>
      </w:r>
      <w:r w:rsidR="00BA0BD3" w:rsidRPr="009276D0">
        <w:rPr>
          <w:rFonts w:cs="Arial"/>
          <w:sz w:val="24"/>
          <w:szCs w:val="24"/>
        </w:rPr>
        <w:t>, da</w:t>
      </w:r>
      <w:r w:rsidR="006B6B42" w:rsidRPr="009276D0">
        <w:rPr>
          <w:rFonts w:cs="Arial"/>
          <w:sz w:val="24"/>
          <w:szCs w:val="24"/>
        </w:rPr>
        <w:t xml:space="preserve"> soustvarja animacijo</w:t>
      </w:r>
      <w:r w:rsidR="001E5254" w:rsidRPr="009276D0">
        <w:rPr>
          <w:rFonts w:cs="Arial"/>
          <w:sz w:val="24"/>
          <w:szCs w:val="24"/>
        </w:rPr>
        <w:t xml:space="preserve"> (naredi svoj konec zgodbe)</w:t>
      </w:r>
      <w:r w:rsidR="00BA0BD3" w:rsidRPr="009276D0">
        <w:rPr>
          <w:rFonts w:cs="Arial"/>
          <w:sz w:val="24"/>
          <w:szCs w:val="24"/>
        </w:rPr>
        <w:t xml:space="preserve"> tako, da</w:t>
      </w:r>
      <w:r w:rsidR="006B6B42" w:rsidRPr="009276D0">
        <w:rPr>
          <w:rFonts w:cs="Arial"/>
          <w:sz w:val="24"/>
          <w:szCs w:val="24"/>
        </w:rPr>
        <w:t xml:space="preserve"> je vključena tudi likovna umetnost. </w:t>
      </w:r>
      <w:r w:rsidR="00D6432B" w:rsidRPr="009276D0">
        <w:rPr>
          <w:rFonts w:cs="Arial"/>
          <w:sz w:val="24"/>
          <w:szCs w:val="24"/>
        </w:rPr>
        <w:t xml:space="preserve">V drugem delu določi vmesni dogodek in zapiše zgodbo ob nizu sličic. </w:t>
      </w:r>
      <w:r w:rsidR="00BA0BD3" w:rsidRPr="009276D0">
        <w:rPr>
          <w:rFonts w:cs="Arial"/>
          <w:sz w:val="24"/>
          <w:szCs w:val="24"/>
        </w:rPr>
        <w:t xml:space="preserve">Končni cilj projekta je, da se učenci samostojno urijo v urejanju dogodkov v zaporedje z uporabo časovnih prislovov </w:t>
      </w:r>
      <w:r w:rsidR="00BA0BD3" w:rsidRPr="009276D0">
        <w:rPr>
          <w:rFonts w:cs="Arial"/>
          <w:i/>
          <w:sz w:val="24"/>
          <w:szCs w:val="24"/>
        </w:rPr>
        <w:t>najprej, potem in nazadnje</w:t>
      </w:r>
      <w:r w:rsidR="00D6432B" w:rsidRPr="009276D0">
        <w:rPr>
          <w:rFonts w:cs="Arial"/>
          <w:sz w:val="24"/>
          <w:szCs w:val="24"/>
        </w:rPr>
        <w:t xml:space="preserve">, </w:t>
      </w:r>
      <w:r w:rsidR="00BA0BD3" w:rsidRPr="009276D0">
        <w:rPr>
          <w:rFonts w:cs="Arial"/>
          <w:sz w:val="24"/>
          <w:szCs w:val="24"/>
        </w:rPr>
        <w:t>preoblikujejo konec zgodbe tako, da</w:t>
      </w:r>
      <w:r w:rsidR="00D6432B" w:rsidRPr="009276D0">
        <w:rPr>
          <w:rFonts w:cs="Arial"/>
          <w:sz w:val="24"/>
          <w:szCs w:val="24"/>
        </w:rPr>
        <w:t xml:space="preserve"> naredijo strip in napišejo zgodbo ob nizu sličic. </w:t>
      </w:r>
    </w:p>
    <w:p w:rsidR="00590E5E" w:rsidRPr="009276D0" w:rsidRDefault="00590E5E" w:rsidP="00D84A50">
      <w:pPr>
        <w:spacing w:line="360" w:lineRule="auto"/>
        <w:jc w:val="both"/>
        <w:rPr>
          <w:rFonts w:cs="Arial"/>
          <w:b/>
          <w:sz w:val="24"/>
          <w:szCs w:val="24"/>
        </w:rPr>
      </w:pPr>
      <w:r w:rsidRPr="009276D0">
        <w:rPr>
          <w:rFonts w:cs="Arial"/>
          <w:b/>
          <w:sz w:val="24"/>
          <w:szCs w:val="24"/>
        </w:rPr>
        <w:t>Pogo</w:t>
      </w:r>
      <w:r w:rsidR="009276D0">
        <w:rPr>
          <w:rFonts w:cs="Arial"/>
          <w:b/>
          <w:sz w:val="24"/>
          <w:szCs w:val="24"/>
        </w:rPr>
        <w:t>ji za uporabo računalniške igre</w:t>
      </w:r>
    </w:p>
    <w:p w:rsidR="00891E5E" w:rsidRPr="009276D0" w:rsidRDefault="00CB356F" w:rsidP="00D84A50">
      <w:pPr>
        <w:spacing w:line="360" w:lineRule="auto"/>
        <w:jc w:val="both"/>
        <w:rPr>
          <w:rFonts w:cs="Arial"/>
          <w:sz w:val="24"/>
          <w:szCs w:val="24"/>
        </w:rPr>
      </w:pPr>
      <w:r w:rsidRPr="009276D0">
        <w:rPr>
          <w:rFonts w:cs="Arial"/>
          <w:sz w:val="24"/>
          <w:szCs w:val="24"/>
        </w:rPr>
        <w:t>Za izvedbo ure potrebujemo računalniško učilnico za 2 šolski uri. Priporočljivo je, da se vse naloge izvedejo</w:t>
      </w:r>
      <w:r w:rsidR="0080097B" w:rsidRPr="009276D0">
        <w:rPr>
          <w:rFonts w:cs="Arial"/>
          <w:sz w:val="24"/>
          <w:szCs w:val="24"/>
        </w:rPr>
        <w:t xml:space="preserve"> v enem sklopu. V primeru, da tega</w:t>
      </w:r>
      <w:r w:rsidRPr="009276D0">
        <w:rPr>
          <w:rFonts w:cs="Arial"/>
          <w:sz w:val="24"/>
          <w:szCs w:val="24"/>
        </w:rPr>
        <w:t xml:space="preserve"> zaradi prevelike zasedenos</w:t>
      </w:r>
      <w:r w:rsidR="001E5254" w:rsidRPr="009276D0">
        <w:rPr>
          <w:rFonts w:cs="Arial"/>
          <w:sz w:val="24"/>
          <w:szCs w:val="24"/>
        </w:rPr>
        <w:t>ti računalniške učilnice ni mogo</w:t>
      </w:r>
      <w:r w:rsidRPr="009276D0">
        <w:rPr>
          <w:rFonts w:cs="Arial"/>
          <w:sz w:val="24"/>
          <w:szCs w:val="24"/>
        </w:rPr>
        <w:t>če iz</w:t>
      </w:r>
      <w:r w:rsidR="0080097B" w:rsidRPr="009276D0">
        <w:rPr>
          <w:rFonts w:cs="Arial"/>
          <w:sz w:val="24"/>
          <w:szCs w:val="24"/>
        </w:rPr>
        <w:t>vesti, lahko učitelj učni sklop</w:t>
      </w:r>
      <w:r w:rsidR="00BF3977" w:rsidRPr="009276D0">
        <w:rPr>
          <w:rFonts w:cs="Arial"/>
          <w:sz w:val="24"/>
          <w:szCs w:val="24"/>
        </w:rPr>
        <w:t xml:space="preserve"> razdeli na dva dela. P</w:t>
      </w:r>
      <w:r w:rsidRPr="009276D0">
        <w:rPr>
          <w:rFonts w:cs="Arial"/>
          <w:sz w:val="24"/>
          <w:szCs w:val="24"/>
        </w:rPr>
        <w:t>rogram učencem</w:t>
      </w:r>
      <w:r w:rsidR="00BF3977" w:rsidRPr="009276D0">
        <w:rPr>
          <w:rFonts w:cs="Arial"/>
          <w:sz w:val="24"/>
          <w:szCs w:val="24"/>
        </w:rPr>
        <w:t xml:space="preserve"> namreč</w:t>
      </w:r>
      <w:r w:rsidRPr="009276D0">
        <w:rPr>
          <w:rFonts w:cs="Arial"/>
          <w:sz w:val="24"/>
          <w:szCs w:val="24"/>
        </w:rPr>
        <w:t xml:space="preserve"> omogoča, da se vedn</w:t>
      </w:r>
      <w:r w:rsidR="00BF3977" w:rsidRPr="009276D0">
        <w:rPr>
          <w:rFonts w:cs="Arial"/>
          <w:sz w:val="24"/>
          <w:szCs w:val="24"/>
        </w:rPr>
        <w:t>o znova vrnejo na animacijo</w:t>
      </w:r>
      <w:r w:rsidR="0080097B" w:rsidRPr="009276D0">
        <w:rPr>
          <w:rFonts w:cs="Arial"/>
          <w:sz w:val="24"/>
          <w:szCs w:val="24"/>
        </w:rPr>
        <w:t>,</w:t>
      </w:r>
      <w:r w:rsidR="00BF3977" w:rsidRPr="009276D0">
        <w:rPr>
          <w:rFonts w:cs="Arial"/>
          <w:sz w:val="24"/>
          <w:szCs w:val="24"/>
        </w:rPr>
        <w:t xml:space="preserve"> iz katere izhaja večina nalog.</w:t>
      </w:r>
      <w:r w:rsidRPr="009276D0">
        <w:rPr>
          <w:rFonts w:cs="Arial"/>
          <w:sz w:val="24"/>
          <w:szCs w:val="24"/>
        </w:rPr>
        <w:t xml:space="preserve"> Učenec za uporabo programa potrebuje računalnik in slušalke. S programom torej otrok spoznava, utrjuje, uporablja in ponavlja učni sklop pri slovenščini. Naloge učenca na zanimiv in zabaven način vodijo do pravilne rešitve in novega znanja.</w:t>
      </w:r>
      <w:r w:rsidR="001E5254" w:rsidRPr="009276D0">
        <w:rPr>
          <w:rFonts w:cs="Arial"/>
          <w:sz w:val="24"/>
          <w:szCs w:val="24"/>
        </w:rPr>
        <w:t xml:space="preserve"> </w:t>
      </w:r>
      <w:r w:rsidR="00BF3977" w:rsidRPr="009276D0">
        <w:rPr>
          <w:rFonts w:cs="Arial"/>
          <w:sz w:val="24"/>
          <w:szCs w:val="24"/>
        </w:rPr>
        <w:t>Igre lahko uporabimo tako pri usvajanju snovi</w:t>
      </w:r>
      <w:r w:rsidR="0080097B" w:rsidRPr="009276D0">
        <w:rPr>
          <w:rFonts w:cs="Arial"/>
          <w:sz w:val="24"/>
          <w:szCs w:val="24"/>
        </w:rPr>
        <w:t>,</w:t>
      </w:r>
      <w:r w:rsidR="00BF3977" w:rsidRPr="009276D0">
        <w:rPr>
          <w:rFonts w:cs="Arial"/>
          <w:sz w:val="24"/>
          <w:szCs w:val="24"/>
        </w:rPr>
        <w:t xml:space="preserve"> kot tudi pri utrjevanju in uporabi</w:t>
      </w:r>
      <w:r w:rsidR="00891E5E" w:rsidRPr="009276D0">
        <w:rPr>
          <w:rFonts w:cs="Arial"/>
          <w:sz w:val="24"/>
          <w:szCs w:val="24"/>
        </w:rPr>
        <w:t xml:space="preserve"> že pridobljenega znanja.</w:t>
      </w:r>
    </w:p>
    <w:p w:rsidR="00590E5E" w:rsidRPr="009276D0" w:rsidRDefault="009276D0" w:rsidP="00D84A50">
      <w:pPr>
        <w:spacing w:line="360" w:lineRule="auto"/>
        <w:jc w:val="both"/>
        <w:rPr>
          <w:rFonts w:cs="Arial"/>
          <w:b/>
          <w:sz w:val="24"/>
          <w:szCs w:val="24"/>
        </w:rPr>
      </w:pPr>
      <w:r>
        <w:rPr>
          <w:rFonts w:cs="Arial"/>
          <w:b/>
          <w:sz w:val="24"/>
          <w:szCs w:val="24"/>
        </w:rPr>
        <w:t>Navodila za učitelje</w:t>
      </w:r>
    </w:p>
    <w:p w:rsidR="00F23B2F" w:rsidRDefault="001E5254" w:rsidP="00D84A50">
      <w:pPr>
        <w:spacing w:line="360" w:lineRule="auto"/>
        <w:jc w:val="both"/>
        <w:rPr>
          <w:rFonts w:cs="Arial"/>
          <w:sz w:val="24"/>
          <w:szCs w:val="24"/>
        </w:rPr>
      </w:pPr>
      <w:r w:rsidRPr="009276D0">
        <w:rPr>
          <w:rFonts w:cs="Arial"/>
          <w:sz w:val="24"/>
          <w:szCs w:val="24"/>
        </w:rPr>
        <w:t>Učitelj</w:t>
      </w:r>
      <w:r w:rsidR="00891E5E" w:rsidRPr="009276D0">
        <w:rPr>
          <w:rFonts w:cs="Arial"/>
          <w:sz w:val="24"/>
          <w:szCs w:val="24"/>
        </w:rPr>
        <w:t xml:space="preserve"> mora na začetku</w:t>
      </w:r>
      <w:r w:rsidR="0080097B" w:rsidRPr="009276D0">
        <w:rPr>
          <w:rFonts w:cs="Arial"/>
          <w:sz w:val="24"/>
          <w:szCs w:val="24"/>
        </w:rPr>
        <w:t>,</w:t>
      </w:r>
      <w:r w:rsidR="00891E5E" w:rsidRPr="009276D0">
        <w:rPr>
          <w:rFonts w:cs="Arial"/>
          <w:sz w:val="24"/>
          <w:szCs w:val="24"/>
        </w:rPr>
        <w:t xml:space="preserve"> glede na sposobnosti</w:t>
      </w:r>
      <w:r w:rsidR="0080097B" w:rsidRPr="009276D0">
        <w:rPr>
          <w:rFonts w:cs="Arial"/>
          <w:sz w:val="24"/>
          <w:szCs w:val="24"/>
        </w:rPr>
        <w:t>,</w:t>
      </w:r>
      <w:r w:rsidR="00891E5E" w:rsidRPr="009276D0">
        <w:rPr>
          <w:rFonts w:cs="Arial"/>
          <w:sz w:val="24"/>
          <w:szCs w:val="24"/>
        </w:rPr>
        <w:t xml:space="preserve"> učencem razložiti uporabo računalniškega programa. Pomembno je, da gre</w:t>
      </w:r>
      <w:r w:rsidR="0080097B" w:rsidRPr="009276D0">
        <w:rPr>
          <w:rFonts w:cs="Arial"/>
          <w:sz w:val="24"/>
          <w:szCs w:val="24"/>
        </w:rPr>
        <w:t>,</w:t>
      </w:r>
      <w:r w:rsidR="00D6432B" w:rsidRPr="009276D0">
        <w:rPr>
          <w:rFonts w:cs="Arial"/>
          <w:sz w:val="24"/>
          <w:szCs w:val="24"/>
        </w:rPr>
        <w:t xml:space="preserve"> preden se odloči za uporabo</w:t>
      </w:r>
      <w:r w:rsidR="00891E5E" w:rsidRPr="009276D0">
        <w:rPr>
          <w:rFonts w:cs="Arial"/>
          <w:sz w:val="24"/>
          <w:szCs w:val="24"/>
        </w:rPr>
        <w:t xml:space="preserve"> programa</w:t>
      </w:r>
      <w:r w:rsidR="00D6432B" w:rsidRPr="009276D0">
        <w:rPr>
          <w:rFonts w:cs="Arial"/>
          <w:sz w:val="24"/>
          <w:szCs w:val="24"/>
        </w:rPr>
        <w:t>,</w:t>
      </w:r>
      <w:r w:rsidR="00891E5E" w:rsidRPr="009276D0">
        <w:rPr>
          <w:rFonts w:cs="Arial"/>
          <w:sz w:val="24"/>
          <w:szCs w:val="24"/>
        </w:rPr>
        <w:t xml:space="preserve"> skozi igre</w:t>
      </w:r>
      <w:r w:rsidR="0080097B" w:rsidRPr="009276D0">
        <w:rPr>
          <w:rFonts w:cs="Arial"/>
          <w:sz w:val="24"/>
          <w:szCs w:val="24"/>
        </w:rPr>
        <w:t>,</w:t>
      </w:r>
      <w:r w:rsidR="00891E5E" w:rsidRPr="009276D0">
        <w:rPr>
          <w:rFonts w:cs="Arial"/>
          <w:sz w:val="24"/>
          <w:szCs w:val="24"/>
        </w:rPr>
        <w:t xml:space="preserve"> si jih ogleda in oceni</w:t>
      </w:r>
      <w:r w:rsidR="0080097B" w:rsidRPr="009276D0">
        <w:rPr>
          <w:rFonts w:cs="Arial"/>
          <w:sz w:val="24"/>
          <w:szCs w:val="24"/>
        </w:rPr>
        <w:t>,</w:t>
      </w:r>
      <w:r w:rsidR="00891E5E" w:rsidRPr="009276D0">
        <w:rPr>
          <w:rFonts w:cs="Arial"/>
          <w:sz w:val="24"/>
          <w:szCs w:val="24"/>
        </w:rPr>
        <w:t xml:space="preserve"> ali je katera prezahtevna za trenutni nivo znanja </w:t>
      </w:r>
      <w:r w:rsidRPr="009276D0">
        <w:rPr>
          <w:rFonts w:cs="Arial"/>
          <w:sz w:val="24"/>
          <w:szCs w:val="24"/>
        </w:rPr>
        <w:t>računalništva</w:t>
      </w:r>
      <w:r w:rsidR="00891E5E" w:rsidRPr="009276D0">
        <w:rPr>
          <w:rFonts w:cs="Arial"/>
          <w:sz w:val="24"/>
          <w:szCs w:val="24"/>
        </w:rPr>
        <w:t xml:space="preserve"> učencev</w:t>
      </w:r>
      <w:r w:rsidR="0080097B" w:rsidRPr="009276D0">
        <w:rPr>
          <w:rFonts w:cs="Arial"/>
          <w:sz w:val="24"/>
          <w:szCs w:val="24"/>
        </w:rPr>
        <w:t>. Tako tudi</w:t>
      </w:r>
      <w:r w:rsidR="00891E5E" w:rsidRPr="009276D0">
        <w:rPr>
          <w:rFonts w:cs="Arial"/>
          <w:sz w:val="24"/>
          <w:szCs w:val="24"/>
        </w:rPr>
        <w:t xml:space="preserve"> učence lažje vodi ob morebitnih </w:t>
      </w:r>
      <w:r w:rsidR="00D6432B" w:rsidRPr="009276D0">
        <w:rPr>
          <w:rFonts w:cs="Arial"/>
          <w:sz w:val="24"/>
          <w:szCs w:val="24"/>
        </w:rPr>
        <w:t xml:space="preserve">težavah. Projekt Naprej, potem, </w:t>
      </w:r>
      <w:r w:rsidR="00891E5E" w:rsidRPr="009276D0">
        <w:rPr>
          <w:rFonts w:cs="Arial"/>
          <w:sz w:val="24"/>
          <w:szCs w:val="24"/>
        </w:rPr>
        <w:t xml:space="preserve">nazadnje je </w:t>
      </w:r>
      <w:r w:rsidR="00D6432B" w:rsidRPr="009276D0">
        <w:rPr>
          <w:rFonts w:cs="Arial"/>
          <w:sz w:val="24"/>
          <w:szCs w:val="24"/>
        </w:rPr>
        <w:t>namenjen</w:t>
      </w:r>
      <w:r w:rsidR="00891E5E" w:rsidRPr="009276D0">
        <w:rPr>
          <w:rFonts w:cs="Arial"/>
          <w:sz w:val="24"/>
          <w:szCs w:val="24"/>
        </w:rPr>
        <w:t xml:space="preserve"> </w:t>
      </w:r>
      <w:r w:rsidRPr="009276D0">
        <w:rPr>
          <w:rFonts w:cs="Arial"/>
          <w:sz w:val="24"/>
          <w:szCs w:val="24"/>
        </w:rPr>
        <w:t>usvajanju</w:t>
      </w:r>
      <w:r w:rsidR="00891E5E" w:rsidRPr="009276D0">
        <w:rPr>
          <w:rFonts w:cs="Arial"/>
          <w:sz w:val="24"/>
          <w:szCs w:val="24"/>
        </w:rPr>
        <w:t xml:space="preserve"> in utrjevanju snovi pri </w:t>
      </w:r>
      <w:r w:rsidRPr="009276D0">
        <w:rPr>
          <w:rFonts w:cs="Arial"/>
          <w:sz w:val="24"/>
          <w:szCs w:val="24"/>
        </w:rPr>
        <w:t>slovenščini</w:t>
      </w:r>
      <w:r w:rsidR="00891E5E" w:rsidRPr="009276D0">
        <w:rPr>
          <w:rFonts w:cs="Arial"/>
          <w:sz w:val="24"/>
          <w:szCs w:val="24"/>
        </w:rPr>
        <w:t xml:space="preserve">. </w:t>
      </w:r>
      <w:r w:rsidR="00B54079" w:rsidRPr="009276D0">
        <w:rPr>
          <w:rFonts w:cs="Arial"/>
          <w:sz w:val="24"/>
          <w:szCs w:val="24"/>
        </w:rPr>
        <w:t>Vse naloge so podkrepljene tudi zvočno, tako da so primerne tudi za učence, ki niso vešči branja</w:t>
      </w:r>
      <w:r w:rsidR="00F23B2F">
        <w:rPr>
          <w:rFonts w:cs="Arial"/>
          <w:sz w:val="24"/>
          <w:szCs w:val="24"/>
        </w:rPr>
        <w:t xml:space="preserve"> in za učence s posebnimi potrebami</w:t>
      </w:r>
      <w:r w:rsidR="00B54079" w:rsidRPr="009276D0">
        <w:rPr>
          <w:rFonts w:cs="Arial"/>
          <w:sz w:val="24"/>
          <w:szCs w:val="24"/>
        </w:rPr>
        <w:t xml:space="preserve">. </w:t>
      </w:r>
    </w:p>
    <w:p w:rsidR="00F23B2F" w:rsidRDefault="00F23B2F" w:rsidP="00D84A50">
      <w:pPr>
        <w:spacing w:line="360" w:lineRule="auto"/>
        <w:jc w:val="both"/>
        <w:rPr>
          <w:rFonts w:cs="Arial"/>
          <w:sz w:val="24"/>
          <w:szCs w:val="24"/>
        </w:rPr>
      </w:pPr>
      <w:r>
        <w:rPr>
          <w:rFonts w:cs="Arial"/>
          <w:sz w:val="24"/>
          <w:szCs w:val="24"/>
        </w:rPr>
        <w:lastRenderedPageBreak/>
        <w:t xml:space="preserve">Spodaj na spletni strani je povezava do spletne strani, kjer se nahajajo aktivnosti. Učenci naj odprejo to spletno stran. Naloge in animacije so razporejene ena pod drugo. Vsaka je tudi poimenovana, tako da jih učenec v igri takoj najde. </w:t>
      </w:r>
    </w:p>
    <w:p w:rsidR="00E15667" w:rsidRPr="009276D0" w:rsidRDefault="00D6432B" w:rsidP="00D84A50">
      <w:pPr>
        <w:spacing w:line="360" w:lineRule="auto"/>
        <w:jc w:val="both"/>
        <w:rPr>
          <w:rFonts w:cs="Arial"/>
          <w:sz w:val="24"/>
          <w:szCs w:val="24"/>
        </w:rPr>
      </w:pPr>
      <w:bookmarkStart w:id="0" w:name="_GoBack"/>
      <w:bookmarkEnd w:id="0"/>
      <w:r w:rsidRPr="009276D0">
        <w:rPr>
          <w:rFonts w:cs="Arial"/>
          <w:sz w:val="24"/>
          <w:szCs w:val="24"/>
        </w:rPr>
        <w:t>Prvi del</w:t>
      </w:r>
      <w:r w:rsidR="00891E5E" w:rsidRPr="009276D0">
        <w:rPr>
          <w:rFonts w:cs="Arial"/>
          <w:sz w:val="24"/>
          <w:szCs w:val="24"/>
        </w:rPr>
        <w:t xml:space="preserve"> nalog izhaja iz </w:t>
      </w:r>
      <w:r w:rsidR="00E15667" w:rsidRPr="009276D0">
        <w:rPr>
          <w:rFonts w:cs="Arial"/>
          <w:sz w:val="24"/>
          <w:szCs w:val="24"/>
        </w:rPr>
        <w:t>animacije. Učenec si mora čim bolje zapomniti vrstni red dogodkov in nato reši</w:t>
      </w:r>
      <w:r w:rsidR="00F23B2F">
        <w:rPr>
          <w:rFonts w:cs="Arial"/>
          <w:sz w:val="24"/>
          <w:szCs w:val="24"/>
        </w:rPr>
        <w:t>ti</w:t>
      </w:r>
      <w:r w:rsidR="00E15667" w:rsidRPr="009276D0">
        <w:rPr>
          <w:rFonts w:cs="Arial"/>
          <w:sz w:val="24"/>
          <w:szCs w:val="24"/>
        </w:rPr>
        <w:t xml:space="preserve"> naloge, ki od njega zahtevajo znanja na različnih nivojih. Učenec se lahko v katerem koli delu tematskega sklopa vrne na prvotno animacijo. Vse naloge lahko učenci rešuj</w:t>
      </w:r>
      <w:r w:rsidR="0080097B" w:rsidRPr="009276D0">
        <w:rPr>
          <w:rFonts w:cs="Arial"/>
          <w:sz w:val="24"/>
          <w:szCs w:val="24"/>
        </w:rPr>
        <w:t>ejo individualno in samostojno. V</w:t>
      </w:r>
      <w:r w:rsidR="00E15667" w:rsidRPr="009276D0">
        <w:rPr>
          <w:rFonts w:cs="Arial"/>
          <w:sz w:val="24"/>
          <w:szCs w:val="24"/>
        </w:rPr>
        <w:t xml:space="preserve"> kolikor</w:t>
      </w:r>
      <w:r w:rsidR="0080097B" w:rsidRPr="009276D0">
        <w:rPr>
          <w:rFonts w:cs="Arial"/>
          <w:sz w:val="24"/>
          <w:szCs w:val="24"/>
        </w:rPr>
        <w:t xml:space="preserve"> učitelj predvidi</w:t>
      </w:r>
      <w:r w:rsidR="00E15667" w:rsidRPr="009276D0">
        <w:rPr>
          <w:rFonts w:cs="Arial"/>
          <w:sz w:val="24"/>
          <w:szCs w:val="24"/>
        </w:rPr>
        <w:t>, da je za učence programska oprema prezahtevna za samo</w:t>
      </w:r>
      <w:r w:rsidR="0080097B" w:rsidRPr="009276D0">
        <w:rPr>
          <w:rFonts w:cs="Arial"/>
          <w:sz w:val="24"/>
          <w:szCs w:val="24"/>
        </w:rPr>
        <w:t>stojno delo lahko prilagodi</w:t>
      </w:r>
      <w:r w:rsidR="00E15667" w:rsidRPr="009276D0">
        <w:rPr>
          <w:rFonts w:cs="Arial"/>
          <w:sz w:val="24"/>
          <w:szCs w:val="24"/>
        </w:rPr>
        <w:t xml:space="preserve"> način dela v dvojice ali skupinsko de</w:t>
      </w:r>
      <w:r w:rsidR="00CC34EB" w:rsidRPr="009276D0">
        <w:rPr>
          <w:rFonts w:cs="Arial"/>
          <w:sz w:val="24"/>
          <w:szCs w:val="24"/>
        </w:rPr>
        <w:t xml:space="preserve">lo. Med uro </w:t>
      </w:r>
      <w:r w:rsidR="00E15667" w:rsidRPr="009276D0">
        <w:rPr>
          <w:rFonts w:cs="Arial"/>
          <w:sz w:val="24"/>
          <w:szCs w:val="24"/>
        </w:rPr>
        <w:t>je dobro, da</w:t>
      </w:r>
      <w:r w:rsidR="0080097B" w:rsidRPr="009276D0">
        <w:rPr>
          <w:rFonts w:cs="Arial"/>
          <w:sz w:val="24"/>
          <w:szCs w:val="24"/>
        </w:rPr>
        <w:t xml:space="preserve"> učitelj</w:t>
      </w:r>
      <w:r w:rsidR="00E15667" w:rsidRPr="009276D0">
        <w:rPr>
          <w:rFonts w:cs="Arial"/>
          <w:sz w:val="24"/>
          <w:szCs w:val="24"/>
        </w:rPr>
        <w:t xml:space="preserve"> večkrat</w:t>
      </w:r>
      <w:r w:rsidR="0080097B" w:rsidRPr="009276D0">
        <w:rPr>
          <w:rFonts w:cs="Arial"/>
          <w:sz w:val="24"/>
          <w:szCs w:val="24"/>
        </w:rPr>
        <w:t xml:space="preserve"> preveri</w:t>
      </w:r>
      <w:r w:rsidR="00E15667" w:rsidRPr="009276D0">
        <w:rPr>
          <w:rFonts w:cs="Arial"/>
          <w:sz w:val="24"/>
          <w:szCs w:val="24"/>
        </w:rPr>
        <w:t xml:space="preserve"> ali učenci še rešujejo naloge in ali potrebujejo pomoč. Priporočljiv</w:t>
      </w:r>
      <w:r w:rsidR="0080097B" w:rsidRPr="009276D0">
        <w:rPr>
          <w:rFonts w:cs="Arial"/>
          <w:sz w:val="24"/>
          <w:szCs w:val="24"/>
        </w:rPr>
        <w:t>o je, da jim ob težavah pomaga</w:t>
      </w:r>
      <w:r w:rsidR="00E15667" w:rsidRPr="009276D0">
        <w:rPr>
          <w:rFonts w:cs="Arial"/>
          <w:sz w:val="24"/>
          <w:szCs w:val="24"/>
        </w:rPr>
        <w:t>.</w:t>
      </w:r>
      <w:r w:rsidR="00CC34EB" w:rsidRPr="009276D0">
        <w:rPr>
          <w:rFonts w:cs="Arial"/>
          <w:sz w:val="24"/>
          <w:szCs w:val="24"/>
        </w:rPr>
        <w:t xml:space="preserve"> </w:t>
      </w:r>
      <w:r w:rsidR="0080097B" w:rsidRPr="009276D0">
        <w:rPr>
          <w:rFonts w:cs="Arial"/>
          <w:sz w:val="24"/>
          <w:szCs w:val="24"/>
        </w:rPr>
        <w:t>Pred uro mora učitelj</w:t>
      </w:r>
      <w:r w:rsidR="00E15667" w:rsidRPr="009276D0">
        <w:rPr>
          <w:rFonts w:cs="Arial"/>
          <w:sz w:val="24"/>
          <w:szCs w:val="24"/>
        </w:rPr>
        <w:t xml:space="preserve"> preveriti ali delujejo vse tipkovnice, slušalke in računalniške miške</w:t>
      </w:r>
      <w:r w:rsidR="00CC34EB" w:rsidRPr="009276D0">
        <w:rPr>
          <w:rFonts w:cs="Arial"/>
          <w:sz w:val="24"/>
          <w:szCs w:val="24"/>
        </w:rPr>
        <w:t>, saj jih otrok potrebuje za igranje računalniške igre. Računalniške igre so za otroke zelo velik motivacijski dejavnik, zato jih je priporočljivo vsake toliko vključiti v učne ure. Pri izdelavi igre sva se potrudili, da je le ta vizualno čim bolj privlačna za učence, saj jih to še dodatno motivira.</w:t>
      </w:r>
    </w:p>
    <w:p w:rsidR="00CC34EB" w:rsidRPr="009276D0" w:rsidRDefault="00EA635B" w:rsidP="00D84A50">
      <w:pPr>
        <w:spacing w:line="360" w:lineRule="auto"/>
        <w:jc w:val="both"/>
        <w:rPr>
          <w:rFonts w:cs="Arial"/>
          <w:sz w:val="24"/>
          <w:szCs w:val="24"/>
        </w:rPr>
      </w:pPr>
      <w:r w:rsidRPr="009276D0">
        <w:rPr>
          <w:rFonts w:cs="Arial"/>
          <w:sz w:val="24"/>
          <w:szCs w:val="24"/>
        </w:rPr>
        <w:t>Zadnjo aktivnost v prvem delu</w:t>
      </w:r>
      <w:r w:rsidR="00CC34EB" w:rsidRPr="009276D0">
        <w:rPr>
          <w:rFonts w:cs="Arial"/>
          <w:sz w:val="24"/>
          <w:szCs w:val="24"/>
        </w:rPr>
        <w:t>, preoblikovanje konca zgodbe</w:t>
      </w:r>
      <w:r w:rsidRPr="009276D0">
        <w:rPr>
          <w:rFonts w:cs="Arial"/>
          <w:sz w:val="24"/>
          <w:szCs w:val="24"/>
        </w:rPr>
        <w:t>,</w:t>
      </w:r>
      <w:r w:rsidR="00CC34EB" w:rsidRPr="009276D0">
        <w:rPr>
          <w:rFonts w:cs="Arial"/>
          <w:sz w:val="24"/>
          <w:szCs w:val="24"/>
        </w:rPr>
        <w:t xml:space="preserve"> lahko izvedemo tudi brez računalnika</w:t>
      </w:r>
      <w:r w:rsidRPr="009276D0">
        <w:rPr>
          <w:rFonts w:cs="Arial"/>
          <w:sz w:val="24"/>
          <w:szCs w:val="24"/>
        </w:rPr>
        <w:t>,</w:t>
      </w:r>
      <w:r w:rsidR="00CC34EB" w:rsidRPr="009276D0">
        <w:rPr>
          <w:rFonts w:cs="Arial"/>
          <w:sz w:val="24"/>
          <w:szCs w:val="24"/>
        </w:rPr>
        <w:t xml:space="preserve"> v kolikor učitelj presodi, da še ne poznajo dovolj programa Slikar, ki je podob</w:t>
      </w:r>
      <w:r w:rsidR="00F23B2F">
        <w:rPr>
          <w:rFonts w:cs="Arial"/>
          <w:sz w:val="24"/>
          <w:szCs w:val="24"/>
        </w:rPr>
        <w:t>en programu, ki sva ga uporabili</w:t>
      </w:r>
      <w:r w:rsidR="00CC34EB" w:rsidRPr="009276D0">
        <w:rPr>
          <w:rFonts w:cs="Arial"/>
          <w:sz w:val="24"/>
          <w:szCs w:val="24"/>
        </w:rPr>
        <w:t xml:space="preserve"> midve.</w:t>
      </w:r>
    </w:p>
    <w:p w:rsidR="00EA635B" w:rsidRPr="009276D0" w:rsidRDefault="00EA635B" w:rsidP="00D84A50">
      <w:pPr>
        <w:spacing w:line="360" w:lineRule="auto"/>
        <w:jc w:val="both"/>
        <w:rPr>
          <w:rFonts w:cs="Arial"/>
          <w:sz w:val="24"/>
          <w:szCs w:val="24"/>
        </w:rPr>
      </w:pPr>
      <w:r w:rsidRPr="009276D0">
        <w:rPr>
          <w:rFonts w:cs="Arial"/>
          <w:sz w:val="24"/>
          <w:szCs w:val="24"/>
        </w:rPr>
        <w:t xml:space="preserve">Drugi del tematskega sklopa je nadgradnja prvega sklopa in je primeren tudi za višje razrede. Učenci </w:t>
      </w:r>
      <w:r w:rsidR="00F23B2F">
        <w:rPr>
          <w:rFonts w:cs="Arial"/>
          <w:sz w:val="24"/>
          <w:szCs w:val="24"/>
        </w:rPr>
        <w:t>pri prvi nalogi</w:t>
      </w:r>
      <w:r w:rsidRPr="009276D0">
        <w:rPr>
          <w:rFonts w:cs="Arial"/>
          <w:sz w:val="24"/>
          <w:szCs w:val="24"/>
        </w:rPr>
        <w:t xml:space="preserve"> določijo vmesni dogodek, pri </w:t>
      </w:r>
      <w:r w:rsidR="00F23B2F">
        <w:rPr>
          <w:rFonts w:cs="Arial"/>
          <w:sz w:val="24"/>
          <w:szCs w:val="24"/>
        </w:rPr>
        <w:t>drugi</w:t>
      </w:r>
      <w:r w:rsidRPr="009276D0">
        <w:rPr>
          <w:rFonts w:cs="Arial"/>
          <w:sz w:val="24"/>
          <w:szCs w:val="24"/>
        </w:rPr>
        <w:t xml:space="preserve"> nalogi pa napišejo v zvezek zgodbo ob nizu sličic. Ta del se lahko uporablja samostojno ali pa kot nadaljevanje prvega dela. Priporočljivo je, da se v 2. razredu sklopa obravnavata zaporedoma. </w:t>
      </w:r>
    </w:p>
    <w:p w:rsidR="00EA635B" w:rsidRPr="009276D0" w:rsidRDefault="00590E5E" w:rsidP="009276D0">
      <w:pPr>
        <w:spacing w:line="360" w:lineRule="auto"/>
        <w:jc w:val="both"/>
        <w:rPr>
          <w:rFonts w:cs="Arial"/>
          <w:b/>
          <w:sz w:val="24"/>
          <w:szCs w:val="24"/>
        </w:rPr>
      </w:pPr>
      <w:r w:rsidRPr="009276D0">
        <w:rPr>
          <w:rFonts w:cs="Arial"/>
          <w:b/>
          <w:sz w:val="24"/>
          <w:szCs w:val="24"/>
        </w:rPr>
        <w:t>Učn</w:t>
      </w:r>
      <w:r w:rsidR="009276D0">
        <w:rPr>
          <w:rFonts w:cs="Arial"/>
          <w:b/>
          <w:sz w:val="24"/>
          <w:szCs w:val="24"/>
        </w:rPr>
        <w:t>i cilji, ki jih učenci usvajajo</w:t>
      </w:r>
    </w:p>
    <w:p w:rsidR="00EA635B" w:rsidRPr="009276D0" w:rsidRDefault="009276D0" w:rsidP="00EA635B">
      <w:pPr>
        <w:pStyle w:val="Odstavekseznama"/>
        <w:spacing w:line="360" w:lineRule="auto"/>
        <w:ind w:left="360"/>
        <w:jc w:val="both"/>
        <w:rPr>
          <w:rFonts w:cs="Arial"/>
          <w:sz w:val="24"/>
          <w:szCs w:val="24"/>
        </w:rPr>
      </w:pPr>
      <w:r>
        <w:rPr>
          <w:rFonts w:cs="Arial"/>
          <w:sz w:val="24"/>
          <w:szCs w:val="24"/>
        </w:rPr>
        <w:t>Učenci:</w:t>
      </w:r>
    </w:p>
    <w:p w:rsidR="005B06CC" w:rsidRPr="009276D0" w:rsidRDefault="005B06CC" w:rsidP="00EA635B">
      <w:pPr>
        <w:pStyle w:val="Odstavekseznama"/>
        <w:numPr>
          <w:ilvl w:val="0"/>
          <w:numId w:val="2"/>
        </w:numPr>
        <w:spacing w:line="360" w:lineRule="auto"/>
        <w:jc w:val="both"/>
        <w:rPr>
          <w:rFonts w:cs="Arial"/>
          <w:sz w:val="24"/>
          <w:szCs w:val="24"/>
        </w:rPr>
      </w:pPr>
      <w:r w:rsidRPr="009276D0">
        <w:rPr>
          <w:rFonts w:eastAsia="Times New Roman" w:cs="Arial"/>
          <w:color w:val="222222"/>
          <w:sz w:val="24"/>
          <w:szCs w:val="24"/>
          <w:lang w:eastAsia="sl-SI"/>
        </w:rPr>
        <w:t xml:space="preserve">se seznanjajo z uporabo IKT, miselnih, praktičnih in socialnih veščin za raziskovanje </w:t>
      </w:r>
      <w:r w:rsidR="00EA635B" w:rsidRPr="009276D0">
        <w:rPr>
          <w:rFonts w:eastAsia="Times New Roman" w:cs="Arial"/>
          <w:color w:val="222222"/>
          <w:sz w:val="24"/>
          <w:szCs w:val="24"/>
          <w:lang w:eastAsia="sl-SI"/>
        </w:rPr>
        <w:t>različnih problemov,</w:t>
      </w:r>
    </w:p>
    <w:p w:rsidR="005B06CC" w:rsidRPr="009276D0" w:rsidRDefault="00DB3512" w:rsidP="00EA635B">
      <w:pPr>
        <w:pStyle w:val="Odstavekseznama"/>
        <w:numPr>
          <w:ilvl w:val="0"/>
          <w:numId w:val="2"/>
        </w:numPr>
        <w:spacing w:line="360" w:lineRule="auto"/>
        <w:jc w:val="both"/>
        <w:rPr>
          <w:rFonts w:cs="Arial"/>
          <w:sz w:val="24"/>
          <w:szCs w:val="24"/>
        </w:rPr>
      </w:pPr>
      <w:r w:rsidRPr="009276D0">
        <w:rPr>
          <w:rFonts w:cs="Arial"/>
          <w:sz w:val="24"/>
          <w:szCs w:val="24"/>
        </w:rPr>
        <w:t xml:space="preserve">opazujejo dogodek ter izražajo njegova dejanja glede na čas sporočanja </w:t>
      </w:r>
      <w:r w:rsidR="00EA635B" w:rsidRPr="009276D0">
        <w:rPr>
          <w:rFonts w:cs="Arial"/>
          <w:sz w:val="24"/>
          <w:szCs w:val="24"/>
        </w:rPr>
        <w:t xml:space="preserve">s </w:t>
      </w:r>
      <w:r w:rsidRPr="009276D0">
        <w:rPr>
          <w:rFonts w:cs="Arial"/>
          <w:sz w:val="24"/>
          <w:szCs w:val="24"/>
        </w:rPr>
        <w:t xml:space="preserve">časovnimi prislovi </w:t>
      </w:r>
      <w:r w:rsidRPr="009276D0">
        <w:rPr>
          <w:rFonts w:cs="Arial"/>
          <w:i/>
          <w:sz w:val="24"/>
          <w:szCs w:val="24"/>
        </w:rPr>
        <w:t>najp</w:t>
      </w:r>
      <w:r w:rsidR="00EA635B" w:rsidRPr="009276D0">
        <w:rPr>
          <w:rFonts w:cs="Arial"/>
          <w:i/>
          <w:sz w:val="24"/>
          <w:szCs w:val="24"/>
        </w:rPr>
        <w:t>rej/potem/nazadnje</w:t>
      </w:r>
      <w:r w:rsidR="00EA635B" w:rsidRPr="009276D0">
        <w:rPr>
          <w:rFonts w:cs="Arial"/>
          <w:sz w:val="24"/>
          <w:szCs w:val="24"/>
        </w:rPr>
        <w:t>,</w:t>
      </w:r>
    </w:p>
    <w:p w:rsidR="00EA635B" w:rsidRPr="009276D0" w:rsidRDefault="00EA635B" w:rsidP="00EA635B">
      <w:pPr>
        <w:pStyle w:val="Odstavekseznama"/>
        <w:numPr>
          <w:ilvl w:val="0"/>
          <w:numId w:val="2"/>
        </w:numPr>
        <w:spacing w:line="360" w:lineRule="auto"/>
        <w:jc w:val="both"/>
        <w:rPr>
          <w:rFonts w:cs="Arial"/>
          <w:sz w:val="24"/>
          <w:szCs w:val="24"/>
        </w:rPr>
      </w:pPr>
      <w:r w:rsidRPr="009276D0">
        <w:rPr>
          <w:rFonts w:cs="Arial"/>
          <w:sz w:val="24"/>
          <w:szCs w:val="24"/>
        </w:rPr>
        <w:t>sličico povežejo z njenim opisom,</w:t>
      </w:r>
    </w:p>
    <w:p w:rsidR="00EA635B" w:rsidRPr="009276D0" w:rsidRDefault="00EA635B" w:rsidP="00EA635B">
      <w:pPr>
        <w:pStyle w:val="Odstavekseznama"/>
        <w:numPr>
          <w:ilvl w:val="0"/>
          <w:numId w:val="2"/>
        </w:numPr>
        <w:spacing w:line="360" w:lineRule="auto"/>
        <w:jc w:val="both"/>
        <w:rPr>
          <w:rFonts w:cs="Arial"/>
          <w:sz w:val="24"/>
          <w:szCs w:val="24"/>
        </w:rPr>
      </w:pPr>
      <w:r w:rsidRPr="009276D0">
        <w:rPr>
          <w:rFonts w:cs="Arial"/>
          <w:sz w:val="24"/>
          <w:szCs w:val="24"/>
        </w:rPr>
        <w:t>predvidijo in oblikujejo nadaljevanje dogodka,</w:t>
      </w:r>
    </w:p>
    <w:p w:rsidR="005B06CC" w:rsidRPr="009276D0" w:rsidRDefault="005B06CC" w:rsidP="00EA635B">
      <w:pPr>
        <w:pStyle w:val="Odstavekseznama"/>
        <w:numPr>
          <w:ilvl w:val="0"/>
          <w:numId w:val="2"/>
        </w:numPr>
        <w:spacing w:line="360" w:lineRule="auto"/>
        <w:jc w:val="both"/>
        <w:rPr>
          <w:rFonts w:cs="Arial"/>
          <w:sz w:val="24"/>
          <w:szCs w:val="24"/>
        </w:rPr>
      </w:pPr>
      <w:r w:rsidRPr="009276D0">
        <w:rPr>
          <w:rFonts w:eastAsia="Times New Roman" w:cs="Arial"/>
          <w:color w:val="222222"/>
          <w:sz w:val="24"/>
          <w:szCs w:val="24"/>
          <w:lang w:eastAsia="sl-SI"/>
        </w:rPr>
        <w:lastRenderedPageBreak/>
        <w:t>utrjujejo logično mišljenje in sklepanje</w:t>
      </w:r>
      <w:r w:rsidR="00EA635B" w:rsidRPr="009276D0">
        <w:rPr>
          <w:rFonts w:eastAsia="Times New Roman" w:cs="Arial"/>
          <w:color w:val="222222"/>
          <w:sz w:val="24"/>
          <w:szCs w:val="24"/>
          <w:lang w:eastAsia="sl-SI"/>
        </w:rPr>
        <w:t>,</w:t>
      </w:r>
    </w:p>
    <w:p w:rsidR="00EA635B" w:rsidRPr="009276D0" w:rsidRDefault="00EA635B" w:rsidP="00EA635B">
      <w:pPr>
        <w:pStyle w:val="Odstavekseznama"/>
        <w:numPr>
          <w:ilvl w:val="0"/>
          <w:numId w:val="2"/>
        </w:numPr>
        <w:spacing w:line="360" w:lineRule="auto"/>
        <w:jc w:val="both"/>
        <w:rPr>
          <w:rFonts w:cs="Arial"/>
          <w:sz w:val="24"/>
          <w:szCs w:val="24"/>
        </w:rPr>
      </w:pPr>
      <w:r w:rsidRPr="009276D0">
        <w:rPr>
          <w:rFonts w:eastAsia="Times New Roman" w:cs="Arial"/>
          <w:color w:val="222222"/>
          <w:sz w:val="24"/>
          <w:szCs w:val="24"/>
          <w:lang w:eastAsia="sl-SI"/>
        </w:rPr>
        <w:t>razvijajo pozornost in koncentracijo,</w:t>
      </w:r>
    </w:p>
    <w:p w:rsidR="00EA635B" w:rsidRPr="009276D0" w:rsidRDefault="00EA635B" w:rsidP="00EA635B">
      <w:pPr>
        <w:pStyle w:val="Odstavekseznama"/>
        <w:numPr>
          <w:ilvl w:val="0"/>
          <w:numId w:val="2"/>
        </w:numPr>
        <w:spacing w:line="360" w:lineRule="auto"/>
        <w:jc w:val="both"/>
        <w:rPr>
          <w:rFonts w:cs="Arial"/>
          <w:sz w:val="24"/>
          <w:szCs w:val="24"/>
        </w:rPr>
      </w:pPr>
      <w:r w:rsidRPr="009276D0">
        <w:rPr>
          <w:rFonts w:eastAsia="Times New Roman" w:cs="Arial"/>
          <w:color w:val="222222"/>
          <w:sz w:val="24"/>
          <w:szCs w:val="24"/>
          <w:lang w:eastAsia="sl-SI"/>
        </w:rPr>
        <w:t>tvorijo zgodbo ob nizu sličic,</w:t>
      </w:r>
    </w:p>
    <w:p w:rsidR="00EA635B" w:rsidRPr="009276D0" w:rsidRDefault="00EA635B" w:rsidP="00EA635B">
      <w:pPr>
        <w:pStyle w:val="Odstavekseznama"/>
        <w:numPr>
          <w:ilvl w:val="0"/>
          <w:numId w:val="2"/>
        </w:numPr>
        <w:spacing w:line="360" w:lineRule="auto"/>
        <w:jc w:val="both"/>
        <w:rPr>
          <w:rFonts w:cs="Arial"/>
          <w:sz w:val="24"/>
          <w:szCs w:val="24"/>
        </w:rPr>
      </w:pPr>
      <w:r w:rsidRPr="009276D0">
        <w:rPr>
          <w:rFonts w:eastAsia="Times New Roman" w:cs="Arial"/>
          <w:color w:val="222222"/>
          <w:sz w:val="24"/>
          <w:szCs w:val="24"/>
          <w:lang w:eastAsia="sl-SI"/>
        </w:rPr>
        <w:t xml:space="preserve">razvijajo pravopisno zmožnost, </w:t>
      </w:r>
    </w:p>
    <w:p w:rsidR="00EA635B" w:rsidRPr="009276D0" w:rsidRDefault="00B54079" w:rsidP="00EA635B">
      <w:pPr>
        <w:pStyle w:val="Odstavekseznama"/>
        <w:numPr>
          <w:ilvl w:val="0"/>
          <w:numId w:val="2"/>
        </w:numPr>
        <w:spacing w:line="360" w:lineRule="auto"/>
        <w:jc w:val="both"/>
        <w:rPr>
          <w:rFonts w:cs="Arial"/>
          <w:sz w:val="24"/>
          <w:szCs w:val="24"/>
        </w:rPr>
      </w:pPr>
      <w:r w:rsidRPr="009276D0">
        <w:rPr>
          <w:rFonts w:cs="Arial"/>
          <w:sz w:val="24"/>
          <w:szCs w:val="24"/>
        </w:rPr>
        <w:t>razvijajo koncept časa,</w:t>
      </w:r>
    </w:p>
    <w:p w:rsidR="00B54079" w:rsidRPr="009276D0" w:rsidRDefault="009276D0" w:rsidP="00EA635B">
      <w:pPr>
        <w:pStyle w:val="Odstavekseznama"/>
        <w:numPr>
          <w:ilvl w:val="0"/>
          <w:numId w:val="2"/>
        </w:numPr>
        <w:spacing w:line="360" w:lineRule="auto"/>
        <w:jc w:val="both"/>
        <w:rPr>
          <w:rFonts w:cs="Arial"/>
          <w:sz w:val="24"/>
          <w:szCs w:val="24"/>
        </w:rPr>
      </w:pPr>
      <w:r w:rsidRPr="009276D0">
        <w:rPr>
          <w:rFonts w:cs="Arial"/>
          <w:sz w:val="24"/>
          <w:szCs w:val="24"/>
        </w:rPr>
        <w:t xml:space="preserve">sledijo in razumejo navodila. </w:t>
      </w:r>
    </w:p>
    <w:p w:rsidR="005B06CC" w:rsidRPr="009276D0" w:rsidRDefault="005B06CC" w:rsidP="00D84A50">
      <w:pPr>
        <w:pStyle w:val="Odstavekseznama"/>
        <w:spacing w:line="360" w:lineRule="auto"/>
        <w:ind w:left="360"/>
        <w:jc w:val="both"/>
        <w:rPr>
          <w:rFonts w:cs="Arial"/>
          <w:sz w:val="24"/>
          <w:szCs w:val="24"/>
        </w:rPr>
      </w:pPr>
    </w:p>
    <w:p w:rsidR="00590E5E" w:rsidRPr="009276D0" w:rsidRDefault="00590E5E" w:rsidP="00D84A50">
      <w:pPr>
        <w:spacing w:line="360" w:lineRule="auto"/>
        <w:jc w:val="both"/>
        <w:rPr>
          <w:rFonts w:cs="Arial"/>
          <w:b/>
          <w:sz w:val="24"/>
          <w:szCs w:val="24"/>
        </w:rPr>
      </w:pPr>
      <w:r w:rsidRPr="009276D0">
        <w:rPr>
          <w:rFonts w:cs="Arial"/>
          <w:b/>
          <w:sz w:val="24"/>
          <w:szCs w:val="24"/>
        </w:rPr>
        <w:t>Možnosti razširitve:</w:t>
      </w:r>
    </w:p>
    <w:p w:rsidR="00590E5E" w:rsidRPr="009276D0" w:rsidRDefault="005B06CC" w:rsidP="00D84A50">
      <w:pPr>
        <w:spacing w:line="360" w:lineRule="auto"/>
        <w:jc w:val="both"/>
        <w:rPr>
          <w:rFonts w:cs="Arial"/>
          <w:sz w:val="24"/>
          <w:szCs w:val="24"/>
        </w:rPr>
      </w:pPr>
      <w:r w:rsidRPr="009276D0">
        <w:rPr>
          <w:rFonts w:cs="Arial"/>
          <w:sz w:val="24"/>
          <w:szCs w:val="24"/>
        </w:rPr>
        <w:t xml:space="preserve">Možnosti za izboljšave in razširitve je pri najini igri veliko. </w:t>
      </w:r>
      <w:r w:rsidR="001E5254" w:rsidRPr="009276D0">
        <w:rPr>
          <w:rFonts w:cs="Arial"/>
          <w:sz w:val="24"/>
          <w:szCs w:val="24"/>
        </w:rPr>
        <w:t>Nal</w:t>
      </w:r>
      <w:r w:rsidR="00E4076C" w:rsidRPr="009276D0">
        <w:rPr>
          <w:rFonts w:cs="Arial"/>
          <w:sz w:val="24"/>
          <w:szCs w:val="24"/>
        </w:rPr>
        <w:t xml:space="preserve">oge je mogoče nadgraditi in </w:t>
      </w:r>
      <w:r w:rsidR="001E5254" w:rsidRPr="009276D0">
        <w:rPr>
          <w:rFonts w:cs="Arial"/>
          <w:sz w:val="24"/>
          <w:szCs w:val="24"/>
        </w:rPr>
        <w:t>dopolniti</w:t>
      </w:r>
      <w:r w:rsidR="00E4076C" w:rsidRPr="009276D0">
        <w:rPr>
          <w:rFonts w:cs="Arial"/>
          <w:sz w:val="24"/>
          <w:szCs w:val="24"/>
        </w:rPr>
        <w:t xml:space="preserve">. </w:t>
      </w:r>
      <w:r w:rsidRPr="009276D0">
        <w:rPr>
          <w:rFonts w:cs="Arial"/>
          <w:sz w:val="24"/>
          <w:szCs w:val="24"/>
        </w:rPr>
        <w:t>Kot sva omenile že zgoraj</w:t>
      </w:r>
      <w:r w:rsidR="0080097B" w:rsidRPr="009276D0">
        <w:rPr>
          <w:rFonts w:cs="Arial"/>
          <w:sz w:val="24"/>
          <w:szCs w:val="24"/>
        </w:rPr>
        <w:t>,</w:t>
      </w:r>
      <w:r w:rsidRPr="009276D0">
        <w:rPr>
          <w:rFonts w:cs="Arial"/>
          <w:sz w:val="24"/>
          <w:szCs w:val="24"/>
        </w:rPr>
        <w:t xml:space="preserve"> lahko dodamo še nalogo za višje razrede pri obravnavi časovnih in vzročno-posledičnih zvez. </w:t>
      </w:r>
      <w:r w:rsidR="00B54079" w:rsidRPr="009276D0">
        <w:rPr>
          <w:rFonts w:cs="Arial"/>
          <w:sz w:val="24"/>
          <w:szCs w:val="24"/>
        </w:rPr>
        <w:t xml:space="preserve">Vse naloge so tudi podkrepljene z zvočnimi navodili, zato je v višjih razredih možno izklopiti zvok. </w:t>
      </w:r>
      <w:r w:rsidRPr="009276D0">
        <w:rPr>
          <w:rFonts w:cs="Arial"/>
          <w:sz w:val="24"/>
          <w:szCs w:val="24"/>
        </w:rPr>
        <w:t xml:space="preserve">Animacije so zelo velik motivacijski dejavnik, ki jih je mogoče uporabiti tudi pri drugih predmetih. </w:t>
      </w:r>
    </w:p>
    <w:sectPr w:rsidR="00590E5E" w:rsidRPr="00927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E3B4F"/>
    <w:multiLevelType w:val="hybridMultilevel"/>
    <w:tmpl w:val="A7F4D6A4"/>
    <w:lvl w:ilvl="0" w:tplc="E02691FC">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nsid w:val="613D2D09"/>
    <w:multiLevelType w:val="hybridMultilevel"/>
    <w:tmpl w:val="E1447EC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5E"/>
    <w:rsid w:val="000A7BA5"/>
    <w:rsid w:val="001E5254"/>
    <w:rsid w:val="002B6E3F"/>
    <w:rsid w:val="00457527"/>
    <w:rsid w:val="0058473C"/>
    <w:rsid w:val="00590E5E"/>
    <w:rsid w:val="005B06CC"/>
    <w:rsid w:val="006B6B42"/>
    <w:rsid w:val="007A5913"/>
    <w:rsid w:val="007E739F"/>
    <w:rsid w:val="0080097B"/>
    <w:rsid w:val="00891E5E"/>
    <w:rsid w:val="009276D0"/>
    <w:rsid w:val="00A03E55"/>
    <w:rsid w:val="00B11E0C"/>
    <w:rsid w:val="00B54079"/>
    <w:rsid w:val="00BA0BD3"/>
    <w:rsid w:val="00BF3977"/>
    <w:rsid w:val="00CB356F"/>
    <w:rsid w:val="00CC34EB"/>
    <w:rsid w:val="00D6432B"/>
    <w:rsid w:val="00D84A50"/>
    <w:rsid w:val="00DB3512"/>
    <w:rsid w:val="00E15667"/>
    <w:rsid w:val="00E4076C"/>
    <w:rsid w:val="00EA635B"/>
    <w:rsid w:val="00F23B2F"/>
    <w:rsid w:val="00F915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B7BEE-2F50-4A04-85CD-8E268EF6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B3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8158">
      <w:bodyDiv w:val="1"/>
      <w:marLeft w:val="0"/>
      <w:marRight w:val="0"/>
      <w:marTop w:val="0"/>
      <w:marBottom w:val="0"/>
      <w:divBdr>
        <w:top w:val="none" w:sz="0" w:space="0" w:color="auto"/>
        <w:left w:val="none" w:sz="0" w:space="0" w:color="auto"/>
        <w:bottom w:val="none" w:sz="0" w:space="0" w:color="auto"/>
        <w:right w:val="none" w:sz="0" w:space="0" w:color="auto"/>
      </w:divBdr>
    </w:div>
    <w:div w:id="1060599085">
      <w:bodyDiv w:val="1"/>
      <w:marLeft w:val="0"/>
      <w:marRight w:val="0"/>
      <w:marTop w:val="0"/>
      <w:marBottom w:val="0"/>
      <w:divBdr>
        <w:top w:val="none" w:sz="0" w:space="0" w:color="auto"/>
        <w:left w:val="none" w:sz="0" w:space="0" w:color="auto"/>
        <w:bottom w:val="none" w:sz="0" w:space="0" w:color="auto"/>
        <w:right w:val="none" w:sz="0" w:space="0" w:color="auto"/>
      </w:divBdr>
    </w:div>
    <w:div w:id="154227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771</Words>
  <Characters>4400</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Tina</cp:lastModifiedBy>
  <cp:revision>3</cp:revision>
  <cp:lastPrinted>2014-12-22T19:54:00Z</cp:lastPrinted>
  <dcterms:created xsi:type="dcterms:W3CDTF">2014-12-23T10:33:00Z</dcterms:created>
  <dcterms:modified xsi:type="dcterms:W3CDTF">2015-01-11T15:14:00Z</dcterms:modified>
</cp:coreProperties>
</file>